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04" w:rsidRDefault="00AB2275">
      <w:bookmarkStart w:id="0" w:name="_GoBack"/>
      <w:bookmarkEnd w:id="0"/>
      <w:r>
        <w:t xml:space="preserve">Příloha </w:t>
      </w:r>
      <w:r w:rsidR="00491B19">
        <w:t xml:space="preserve">č. 1 </w:t>
      </w:r>
      <w:r>
        <w:t>k VŘ 1/201</w:t>
      </w:r>
      <w:r w:rsidR="000D25D2">
        <w:t>8</w:t>
      </w:r>
      <w:r w:rsidR="0098454E">
        <w:t xml:space="preserve"> </w:t>
      </w:r>
      <w:r w:rsidR="00FC71D9">
        <w:t>Novom</w:t>
      </w:r>
      <w:r w:rsidR="0098454E">
        <w:t>ěstské radnice v Praze, příspěvkové organizaci MČ Praha 2</w:t>
      </w:r>
    </w:p>
    <w:p w:rsidR="00A43549" w:rsidRDefault="0098454E">
      <w:r>
        <w:t>Obsah nabídky na zajištění bezpečnostních a informačních služeb v</w:t>
      </w:r>
      <w:r w:rsidR="00D717BD">
        <w:t> </w:t>
      </w:r>
      <w:r>
        <w:t>objektu</w:t>
      </w:r>
      <w:r w:rsidR="00D717BD">
        <w:t xml:space="preserve"> Novoměstské radnice</w:t>
      </w:r>
    </w:p>
    <w:p w:rsidR="00A43549" w:rsidRDefault="00A43549" w:rsidP="00A43549">
      <w:r>
        <w:t>Specifikace zakázky</w:t>
      </w:r>
    </w:p>
    <w:p w:rsidR="00A43549" w:rsidRDefault="00A43549" w:rsidP="00A43549">
      <w:pPr>
        <w:pStyle w:val="Odstavecseseznamem"/>
        <w:numPr>
          <w:ilvl w:val="0"/>
          <w:numId w:val="2"/>
        </w:numPr>
      </w:pPr>
      <w:r>
        <w:t>dodavatel se zaváže vykonávat na svůj náklad a nebezpečí nepřetržitou ostrahu prostor objednatele v místě plnění</w:t>
      </w:r>
      <w:r w:rsidR="0052566E">
        <w:t xml:space="preserve"> – budova Novoměstské radnice, Karlovo náměstí 1/23, Praha 2</w:t>
      </w:r>
    </w:p>
    <w:p w:rsidR="00A43549" w:rsidRDefault="00A43549" w:rsidP="00A43549">
      <w:pPr>
        <w:pStyle w:val="Odstavecseseznamem"/>
        <w:numPr>
          <w:ilvl w:val="0"/>
          <w:numId w:val="2"/>
        </w:numPr>
      </w:pPr>
      <w:r>
        <w:t>dodavatel je povinen dbát na historický charakter objektu a dodržovat pokyny zadavatele</w:t>
      </w:r>
    </w:p>
    <w:p w:rsidR="00A43549" w:rsidRDefault="00A43549" w:rsidP="00A43549">
      <w:pPr>
        <w:pStyle w:val="Odstavecseseznamem"/>
        <w:numPr>
          <w:ilvl w:val="0"/>
          <w:numId w:val="2"/>
        </w:numPr>
      </w:pPr>
      <w:r>
        <w:t>ostraha bude probíhat v následujícím rozsahu</w:t>
      </w:r>
    </w:p>
    <w:p w:rsidR="00A43549" w:rsidRDefault="00A43549" w:rsidP="00A43549">
      <w:pPr>
        <w:pStyle w:val="Odstavecseseznamem"/>
        <w:numPr>
          <w:ilvl w:val="0"/>
          <w:numId w:val="3"/>
        </w:numPr>
      </w:pPr>
      <w:r>
        <w:t>zabránění vzniku škod na movitém a nemovitém majetku zadavatele</w:t>
      </w:r>
    </w:p>
    <w:p w:rsidR="00A43549" w:rsidRDefault="00A43549" w:rsidP="00A43549">
      <w:pPr>
        <w:pStyle w:val="Odstavecseseznamem"/>
        <w:numPr>
          <w:ilvl w:val="0"/>
          <w:numId w:val="3"/>
        </w:numPr>
      </w:pPr>
      <w:r>
        <w:t>zabránění vzniku mimořádných událostí v prostorách zadavatele a jejich bezprostředním okolí</w:t>
      </w:r>
    </w:p>
    <w:p w:rsidR="00A43549" w:rsidRDefault="00A43549" w:rsidP="00A43549">
      <w:pPr>
        <w:pStyle w:val="Odstavecseseznamem"/>
        <w:numPr>
          <w:ilvl w:val="0"/>
          <w:numId w:val="3"/>
        </w:numPr>
      </w:pPr>
      <w:r>
        <w:t>zabránění vniknutí neoprávněných osob do prostor zadavatele</w:t>
      </w:r>
    </w:p>
    <w:p w:rsidR="00A43549" w:rsidRDefault="00A43549" w:rsidP="00A43549">
      <w:pPr>
        <w:pStyle w:val="Odstavecseseznamem"/>
        <w:numPr>
          <w:ilvl w:val="0"/>
          <w:numId w:val="3"/>
        </w:numPr>
      </w:pPr>
      <w:r>
        <w:t>zabezpečení protipožární služby a obsluhy elektronického protipožárního systému</w:t>
      </w:r>
    </w:p>
    <w:p w:rsidR="00A43549" w:rsidRDefault="00A43549" w:rsidP="00A43549">
      <w:pPr>
        <w:pStyle w:val="Odstavecseseznamem"/>
        <w:numPr>
          <w:ilvl w:val="0"/>
          <w:numId w:val="3"/>
        </w:numPr>
      </w:pPr>
      <w:r>
        <w:t>monitorování a obsluha kamerového systému</w:t>
      </w:r>
    </w:p>
    <w:p w:rsidR="00A43549" w:rsidRDefault="00A43549" w:rsidP="00A43549">
      <w:pPr>
        <w:pStyle w:val="Odstavecseseznamem"/>
        <w:numPr>
          <w:ilvl w:val="0"/>
          <w:numId w:val="3"/>
        </w:numPr>
      </w:pPr>
      <w:r>
        <w:t>zpřístupňování či znepřístupňování vchodů do budov zadavatele podle pokynů zadavatele</w:t>
      </w:r>
    </w:p>
    <w:p w:rsidR="00A43549" w:rsidRDefault="00A43549" w:rsidP="00A43549">
      <w:pPr>
        <w:pStyle w:val="Odstavecseseznamem"/>
        <w:numPr>
          <w:ilvl w:val="0"/>
          <w:numId w:val="3"/>
        </w:numPr>
      </w:pPr>
      <w:r>
        <w:t>zajištění informační služby pro třetí osoby dle pokynů zadavatele</w:t>
      </w:r>
    </w:p>
    <w:p w:rsidR="00A43549" w:rsidRDefault="007307B9" w:rsidP="00A43549">
      <w:pPr>
        <w:pStyle w:val="Odstavecseseznamem"/>
        <w:numPr>
          <w:ilvl w:val="0"/>
          <w:numId w:val="3"/>
        </w:numPr>
      </w:pPr>
      <w:r>
        <w:t xml:space="preserve">ochrana zaměstnanců a návštěvníků NR před násilným jednáním </w:t>
      </w:r>
    </w:p>
    <w:p w:rsidR="007307B9" w:rsidRDefault="00D717BD" w:rsidP="00A43549">
      <w:pPr>
        <w:pStyle w:val="Odstavecseseznamem"/>
        <w:numPr>
          <w:ilvl w:val="0"/>
          <w:numId w:val="3"/>
        </w:numPr>
      </w:pPr>
      <w:r>
        <w:t>příjem telefonních hovorů a jejich přesměrování</w:t>
      </w:r>
    </w:p>
    <w:p w:rsidR="00501044" w:rsidRDefault="00501044" w:rsidP="00A43549">
      <w:pPr>
        <w:pStyle w:val="Odstavecseseznamem"/>
        <w:numPr>
          <w:ilvl w:val="0"/>
          <w:numId w:val="3"/>
        </w:numPr>
      </w:pPr>
      <w:r>
        <w:t>příjem a předávání pošty pro NR i ostatní nájemce v objektu</w:t>
      </w:r>
    </w:p>
    <w:p w:rsidR="007307B9" w:rsidRDefault="007307B9" w:rsidP="007307B9">
      <w:pPr>
        <w:pStyle w:val="Odstavecseseznamem"/>
        <w:numPr>
          <w:ilvl w:val="0"/>
          <w:numId w:val="2"/>
        </w:numPr>
      </w:pPr>
      <w:r>
        <w:t>dodavatel bude provádět fyzickou ostrahu objektu nepravidelnou pochůzkovou činností v časovém rozmezí cca 2 hodiny během 24 hodin denně. Rozložení pochůzek bude stanoveno operativně zadavatelem.</w:t>
      </w:r>
    </w:p>
    <w:p w:rsidR="007307B9" w:rsidRDefault="007307B9" w:rsidP="007307B9">
      <w:pPr>
        <w:pStyle w:val="Odstavecseseznamem"/>
        <w:numPr>
          <w:ilvl w:val="0"/>
          <w:numId w:val="2"/>
        </w:numPr>
      </w:pPr>
      <w:r>
        <w:t>dodavatel bude vyhodnocovat prováděné obchůzky a informovat zadavatele</w:t>
      </w:r>
    </w:p>
    <w:p w:rsidR="007307B9" w:rsidRDefault="007307B9" w:rsidP="007307B9">
      <w:pPr>
        <w:pStyle w:val="Odstavecseseznamem"/>
        <w:numPr>
          <w:ilvl w:val="0"/>
          <w:numId w:val="2"/>
        </w:numPr>
      </w:pPr>
      <w:r>
        <w:t>zaměstnanci dodavatele zaznamenají celý průběh služby do deníku výkonu služby</w:t>
      </w:r>
    </w:p>
    <w:p w:rsidR="007307B9" w:rsidRDefault="007307B9" w:rsidP="007307B9">
      <w:pPr>
        <w:pStyle w:val="Odstavecseseznamem"/>
        <w:numPr>
          <w:ilvl w:val="0"/>
          <w:numId w:val="2"/>
        </w:numPr>
      </w:pPr>
      <w:r>
        <w:t>dodavatel bude povinen zajisti</w:t>
      </w:r>
      <w:r w:rsidR="00C94EA8">
        <w:t>t</w:t>
      </w:r>
      <w:r>
        <w:t xml:space="preserve"> v případě mimořádné události okamžitý zásah patřičných jednotek integrovaného záchranného systému (hasiči, zdravotníci, policie)</w:t>
      </w:r>
    </w:p>
    <w:p w:rsidR="007307B9" w:rsidRDefault="007307B9" w:rsidP="007307B9">
      <w:pPr>
        <w:pStyle w:val="Odstavecseseznamem"/>
        <w:numPr>
          <w:ilvl w:val="0"/>
          <w:numId w:val="2"/>
        </w:numPr>
      </w:pPr>
      <w:r>
        <w:t>dodavatel je povinen zajistit, aby strážní, kteří vykonávají službu</w:t>
      </w:r>
      <w:r w:rsidR="00C94EA8">
        <w:t>,</w:t>
      </w:r>
      <w:r>
        <w:t xml:space="preserve"> byli pro tuto činnost dostatečně vycvičeni, měli odpovídající fyzickou a psychickou kondici</w:t>
      </w:r>
    </w:p>
    <w:p w:rsidR="007307B9" w:rsidRDefault="007307B9" w:rsidP="007307B9">
      <w:pPr>
        <w:pStyle w:val="Odstavecseseznamem"/>
        <w:numPr>
          <w:ilvl w:val="0"/>
          <w:numId w:val="2"/>
        </w:numPr>
      </w:pPr>
      <w:r>
        <w:t>dodavatel zajistí proškolování svých zaměstnanců v oblasti PO, BOZP, evakuace, hasební techniky apod.</w:t>
      </w:r>
    </w:p>
    <w:p w:rsidR="007307B9" w:rsidRDefault="007307B9" w:rsidP="007307B9">
      <w:pPr>
        <w:pStyle w:val="Odstavecseseznamem"/>
        <w:numPr>
          <w:ilvl w:val="0"/>
          <w:numId w:val="2"/>
        </w:numPr>
      </w:pPr>
      <w:r>
        <w:t>dodavatel zajistí proškolení osob pro obsluhu technických zařízení, EPS</w:t>
      </w:r>
      <w:r w:rsidR="00501044">
        <w:t xml:space="preserve"> a osoby vykonávající strážní službu musí být schopni tato zařízení kvalifikovaně obsluhovat</w:t>
      </w:r>
    </w:p>
    <w:p w:rsidR="007307B9" w:rsidRDefault="007307B9" w:rsidP="007307B9">
      <w:pPr>
        <w:pStyle w:val="Odstavecseseznamem"/>
        <w:numPr>
          <w:ilvl w:val="0"/>
          <w:numId w:val="2"/>
        </w:numPr>
      </w:pPr>
      <w:r>
        <w:t>dodavatel zajistí zapojení osob vykonávajících ostrahu do preventivních požárních hlídek objektu při konání akcí s účastí veřejnosti dle požadavků zadavatele</w:t>
      </w:r>
    </w:p>
    <w:p w:rsidR="007307B9" w:rsidRDefault="007307B9" w:rsidP="007307B9">
      <w:pPr>
        <w:pStyle w:val="Odstavecseseznamem"/>
        <w:numPr>
          <w:ilvl w:val="0"/>
          <w:numId w:val="2"/>
        </w:numPr>
      </w:pPr>
      <w:r>
        <w:t xml:space="preserve"> dodavatel zajistí proškolení osob vykonávajících ostrahu v poskytování </w:t>
      </w:r>
      <w:r w:rsidR="0052566E">
        <w:t>první</w:t>
      </w:r>
      <w:r w:rsidR="00D717BD">
        <w:t xml:space="preserve"> </w:t>
      </w:r>
      <w:r>
        <w:t>pomoci</w:t>
      </w:r>
    </w:p>
    <w:p w:rsidR="007307B9" w:rsidRDefault="00501044" w:rsidP="007307B9">
      <w:pPr>
        <w:pStyle w:val="Odstavecseseznamem"/>
        <w:numPr>
          <w:ilvl w:val="0"/>
          <w:numId w:val="2"/>
        </w:numPr>
      </w:pPr>
      <w:r>
        <w:t>s</w:t>
      </w:r>
      <w:r w:rsidR="007307B9">
        <w:t>trážní musí být vždy čistí, oblečení do stejnokroje bezpečnostní služby, musí být řádně upraveni</w:t>
      </w:r>
      <w:r w:rsidR="00761BC5">
        <w:t>, ostříháni, oholeni</w:t>
      </w:r>
      <w:r>
        <w:t>, nesmí zapáchat.</w:t>
      </w:r>
    </w:p>
    <w:p w:rsidR="00761BC5" w:rsidRDefault="00501044" w:rsidP="007307B9">
      <w:pPr>
        <w:pStyle w:val="Odstavecseseznamem"/>
        <w:numPr>
          <w:ilvl w:val="0"/>
          <w:numId w:val="2"/>
        </w:numPr>
      </w:pPr>
      <w:r>
        <w:t>d</w:t>
      </w:r>
      <w:r w:rsidR="00761BC5">
        <w:t>odavatel zajistí stabilní personální obsazení ostrahy, umožní zadavateli odmítnout konkrétního pracovníka pro výkon služby v objektu. Personální výměny bude konzultovat se zadavatelem</w:t>
      </w:r>
    </w:p>
    <w:p w:rsidR="00761BC5" w:rsidRDefault="00501044" w:rsidP="007307B9">
      <w:pPr>
        <w:pStyle w:val="Odstavecseseznamem"/>
        <w:numPr>
          <w:ilvl w:val="0"/>
          <w:numId w:val="2"/>
        </w:numPr>
      </w:pPr>
      <w:r>
        <w:t>d</w:t>
      </w:r>
      <w:r w:rsidR="00761BC5">
        <w:t>odavatel bude povinen v případě porušení předpisů pro výkon služby nebo nepřístojného chování vyměnit pracovníka ostrahy do dvou hodin od nahlášení od zadavatele</w:t>
      </w:r>
    </w:p>
    <w:p w:rsidR="00761BC5" w:rsidRDefault="00501044" w:rsidP="007307B9">
      <w:pPr>
        <w:pStyle w:val="Odstavecseseznamem"/>
        <w:numPr>
          <w:ilvl w:val="0"/>
          <w:numId w:val="2"/>
        </w:numPr>
      </w:pPr>
      <w:r>
        <w:t>d</w:t>
      </w:r>
      <w:r w:rsidR="00761BC5">
        <w:t>odavatel se zavazuje zajistit výkon služby strážnými s čistým výpisem z rejstříku trestů</w:t>
      </w:r>
    </w:p>
    <w:p w:rsidR="00761BC5" w:rsidRDefault="00501044" w:rsidP="007307B9">
      <w:pPr>
        <w:pStyle w:val="Odstavecseseznamem"/>
        <w:numPr>
          <w:ilvl w:val="0"/>
          <w:numId w:val="2"/>
        </w:numPr>
      </w:pPr>
      <w:r>
        <w:t>s</w:t>
      </w:r>
      <w:r w:rsidR="00761BC5">
        <w:t>trážní nesmí po dobu výkonu ani bezprostředně před nástupem do služby požívat alkoholické nápoje či jiné omamné látky. Kontrolu provádí dodavatel, na výzvu zadavatele je povinen se dostavit zkontrolovat své zaměstnance do 1 hodiny</w:t>
      </w:r>
    </w:p>
    <w:p w:rsidR="00761BC5" w:rsidRDefault="00501044" w:rsidP="007307B9">
      <w:pPr>
        <w:pStyle w:val="Odstavecseseznamem"/>
        <w:numPr>
          <w:ilvl w:val="0"/>
          <w:numId w:val="2"/>
        </w:numPr>
      </w:pPr>
      <w:r>
        <w:lastRenderedPageBreak/>
        <w:t>d</w:t>
      </w:r>
      <w:r w:rsidR="00761BC5">
        <w:t>odavatel odpovídá za škodu, která vznikne porušením jeho povinnosti při plnění předmětu smlouvy zadavateli nebo třetím osobám podle smlouvy a podle obecně platných předpisů</w:t>
      </w:r>
    </w:p>
    <w:p w:rsidR="00761BC5" w:rsidRDefault="00501044" w:rsidP="007307B9">
      <w:pPr>
        <w:pStyle w:val="Odstavecseseznamem"/>
        <w:numPr>
          <w:ilvl w:val="0"/>
          <w:numId w:val="2"/>
        </w:numPr>
      </w:pPr>
      <w:r>
        <w:t>s</w:t>
      </w:r>
      <w:r w:rsidR="00761BC5">
        <w:t>trážní i jiné osoby dodavatele jsou povinni zachovávat mlčenlivost o skutečnostech, které se ve službě dozvědí</w:t>
      </w:r>
    </w:p>
    <w:p w:rsidR="00761BC5" w:rsidRDefault="00761BC5" w:rsidP="00761BC5">
      <w:pPr>
        <w:pStyle w:val="Odstavecseseznamem"/>
      </w:pPr>
    </w:p>
    <w:p w:rsidR="00A43549" w:rsidRDefault="00A43549"/>
    <w:sectPr w:rsidR="00A43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19D5"/>
    <w:multiLevelType w:val="hybridMultilevel"/>
    <w:tmpl w:val="82EC0366"/>
    <w:lvl w:ilvl="0" w:tplc="66B25A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75D0799"/>
    <w:multiLevelType w:val="hybridMultilevel"/>
    <w:tmpl w:val="5B8C5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EE27D8"/>
    <w:multiLevelType w:val="hybridMultilevel"/>
    <w:tmpl w:val="CE2C1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49"/>
    <w:rsid w:val="000D25D2"/>
    <w:rsid w:val="00491B19"/>
    <w:rsid w:val="004C6900"/>
    <w:rsid w:val="00501044"/>
    <w:rsid w:val="0052566E"/>
    <w:rsid w:val="006751E0"/>
    <w:rsid w:val="00681DC9"/>
    <w:rsid w:val="007307B9"/>
    <w:rsid w:val="00761BC5"/>
    <w:rsid w:val="00945027"/>
    <w:rsid w:val="0098454E"/>
    <w:rsid w:val="00A43549"/>
    <w:rsid w:val="00AB2275"/>
    <w:rsid w:val="00AD0704"/>
    <w:rsid w:val="00C94EA8"/>
    <w:rsid w:val="00D717BD"/>
    <w:rsid w:val="00F331C1"/>
    <w:rsid w:val="00FC7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E0339-0A3B-41FE-8D5F-F8F46CA0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3549"/>
    <w:pPr>
      <w:ind w:left="720"/>
      <w:contextualSpacing/>
    </w:pPr>
  </w:style>
  <w:style w:type="paragraph" w:styleId="Textbubliny">
    <w:name w:val="Balloon Text"/>
    <w:basedOn w:val="Normln"/>
    <w:link w:val="TextbublinyChar"/>
    <w:uiPriority w:val="99"/>
    <w:semiHidden/>
    <w:unhideWhenUsed/>
    <w:rsid w:val="00D717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1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2938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Bedřiška Kotmelová</dc:creator>
  <cp:lastModifiedBy>uzivatel</cp:lastModifiedBy>
  <cp:revision>2</cp:revision>
  <cp:lastPrinted>2015-05-27T10:04:00Z</cp:lastPrinted>
  <dcterms:created xsi:type="dcterms:W3CDTF">2018-01-08T16:53:00Z</dcterms:created>
  <dcterms:modified xsi:type="dcterms:W3CDTF">2018-01-08T16:53:00Z</dcterms:modified>
</cp:coreProperties>
</file>